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E3F67" w14:textId="795507B0" w:rsidR="00672E7D" w:rsidRDefault="00DE31CE" w:rsidP="00DE31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Театральная постановка «Кошкин дом»</w:t>
      </w:r>
      <w:r w:rsidRPr="00DE31CE">
        <w:rPr>
          <w:rFonts w:ascii="Times New Roman" w:hAnsi="Times New Roman" w:cs="Times New Roman"/>
          <w:sz w:val="28"/>
        </w:rPr>
        <w:t xml:space="preserve"> позволяет осуществлять комплексное развитие воспитанников: личностное, познавательное, коммуникативное, социальное, что в свою очередь способствуют росту интеллектуальной деятельности ребенка.</w:t>
      </w:r>
    </w:p>
    <w:p w14:paraId="4E14D76F" w14:textId="04AF8D63" w:rsidR="00DE31CE" w:rsidRPr="00DE31CE" w:rsidRDefault="00DE31CE" w:rsidP="00DE31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E31CE">
        <w:rPr>
          <w:rFonts w:ascii="Times New Roman" w:hAnsi="Times New Roman" w:cs="Times New Roman"/>
          <w:sz w:val="28"/>
        </w:rPr>
        <w:t xml:space="preserve">Сказочный мир замечательно приспособлен для игр. Композиция, яркое противопоставление добра и зла, фантастические и очень определенные по своей нравственной сути образы, выразительный язык, динамики событий, причинно- следственные связи, явления, доступные пониманию дошкольника, результаты разных поступков – все это делает сказку особенно интересной и волнующей для детей. Большие резервы в деле приобщения </w:t>
      </w:r>
      <w:r>
        <w:rPr>
          <w:rFonts w:ascii="Times New Roman" w:hAnsi="Times New Roman" w:cs="Times New Roman"/>
          <w:sz w:val="28"/>
        </w:rPr>
        <w:t xml:space="preserve">дошкольного </w:t>
      </w:r>
      <w:bookmarkStart w:id="0" w:name="_GoBack"/>
      <w:bookmarkEnd w:id="0"/>
      <w:r w:rsidRPr="00DE31CE">
        <w:rPr>
          <w:rFonts w:ascii="Times New Roman" w:hAnsi="Times New Roman" w:cs="Times New Roman"/>
          <w:sz w:val="28"/>
        </w:rPr>
        <w:t>школьного возраста к миру духовной красоты скрыты в детской театрально-игровой деятельности с ее радостной эмоциональностью, образностью, моторной активностью, коллективного участия, развитием творческой инициативы, разнообразными воспитательными и образовательными возможностями.</w:t>
      </w:r>
    </w:p>
    <w:sectPr w:rsidR="00DE31CE" w:rsidRPr="00DE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FA"/>
    <w:rsid w:val="00024FFA"/>
    <w:rsid w:val="00672E7D"/>
    <w:rsid w:val="00DE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E8CA"/>
  <w15:chartTrackingRefBased/>
  <w15:docId w15:val="{254BB6CF-2953-48AF-A41F-7C456A75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Company>МБДОУ ДЕТСКИЙ САД ОБЩЕРАЗВИВАЮЩЕГО ВИДА № 24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2021-11-18T11:51:00Z</dcterms:created>
  <dcterms:modified xsi:type="dcterms:W3CDTF">2021-11-18T11:56:00Z</dcterms:modified>
</cp:coreProperties>
</file>